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0D163A" w:rsidRPr="00AA19E1" w:rsidRDefault="000D163A" w:rsidP="000D163A">
      <w:pPr>
        <w:rPr>
          <w:strike/>
        </w:rPr>
      </w:pPr>
      <w:r w:rsidRPr="00AA19E1">
        <w:rPr>
          <w:b/>
          <w:strike/>
        </w:rPr>
        <w:t>Rec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  <w:t>a</w:t>
      </w:r>
      <w:r w:rsidRPr="00AA19E1">
        <w:rPr>
          <w:b/>
          <w:strike/>
        </w:rPr>
        <w:tab/>
        <w:t>ELvl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Srce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Audn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Pr="00AA19E1">
        <w:rPr>
          <w:b/>
          <w:strike/>
        </w:rPr>
        <w:tab/>
        <w:t>___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b/>
          <w:strike/>
        </w:rPr>
        <w:t>BLvl</w:t>
      </w:r>
      <w:r w:rsidRPr="00AA19E1">
        <w:rPr>
          <w:b/>
          <w:strike/>
        </w:rPr>
        <w:tab/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MRec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Ctry</w:t>
      </w:r>
      <w:r w:rsidRPr="00AA19E1">
        <w:rPr>
          <w:b/>
          <w:strike/>
        </w:rPr>
        <w:tab/>
        <w:t>___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GPub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LitF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Indx</w:t>
      </w:r>
      <w:r w:rsidRPr="00AA19E1">
        <w:rPr>
          <w:b/>
          <w:strike/>
        </w:rPr>
        <w:tab/>
        <w:t>__</w:t>
      </w:r>
    </w:p>
    <w:p w:rsidR="000D163A" w:rsidRPr="00ED61F1" w:rsidRDefault="000D163A" w:rsidP="000D163A">
      <w:pPr>
        <w:pBdr>
          <w:bottom w:val="single" w:sz="12" w:space="1" w:color="auto"/>
        </w:pBdr>
        <w:rPr>
          <w:b/>
        </w:rPr>
      </w:pPr>
      <w:r w:rsidRPr="003538E2">
        <w:rPr>
          <w:b/>
          <w:i/>
          <w:iCs/>
        </w:rPr>
        <w:t>Desc</w:t>
      </w:r>
      <w:r w:rsidRPr="003538E2">
        <w:rPr>
          <w:b/>
          <w:i/>
          <w:iCs/>
        </w:rPr>
        <w:tab/>
        <w:t>i</w:t>
      </w:r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DtSt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Dates     ____    , ____</w:t>
      </w:r>
    </w:p>
    <w:p w:rsidR="000D163A" w:rsidRPr="00AA19E1" w:rsidRDefault="000D163A" w:rsidP="000D163A">
      <w:pPr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B468BA" w:rsidRDefault="00B468BA" w:rsidP="00DB5865">
      <w:pPr>
        <w:rPr>
          <w:b/>
        </w:rPr>
      </w:pPr>
      <w:r>
        <w:rPr>
          <w:b/>
        </w:rPr>
        <w:t>020</w:t>
      </w:r>
      <w:r>
        <w:rPr>
          <w:b/>
        </w:rPr>
        <w:tab/>
        <w:t xml:space="preserve">$a </w:t>
      </w:r>
      <w:r w:rsidRPr="00B468BA">
        <w:rPr>
          <w:b/>
        </w:rPr>
        <w:t>9630092077</w:t>
      </w:r>
    </w:p>
    <w:p w:rsidR="00EE7E77" w:rsidRPr="00ED61F1" w:rsidRDefault="00EE7E77" w:rsidP="00DB5865">
      <w:pPr>
        <w:rPr>
          <w:b/>
        </w:rPr>
      </w:pPr>
      <w:r w:rsidRPr="00ED61F1">
        <w:rPr>
          <w:b/>
        </w:rPr>
        <w:t>040</w:t>
      </w:r>
      <w:r w:rsidR="00DB5865">
        <w:rPr>
          <w:b/>
        </w:rPr>
        <w:tab/>
      </w:r>
      <w:r w:rsidR="003B54AB">
        <w:rPr>
          <w:b/>
        </w:rPr>
        <w:t xml:space="preserve">$a </w:t>
      </w:r>
      <w:r w:rsidR="00DB5865">
        <w:rPr>
          <w:b/>
        </w:rPr>
        <w:t>UBY</w:t>
      </w:r>
      <w:r w:rsidR="003B54AB">
        <w:rPr>
          <w:b/>
        </w:rPr>
        <w:t xml:space="preserve"> $b eng $e rda $c </w:t>
      </w:r>
      <w:r w:rsidR="00DB5865">
        <w:rPr>
          <w:b/>
        </w:rPr>
        <w:t>UBY</w:t>
      </w:r>
    </w:p>
    <w:p w:rsidR="00B861B8" w:rsidRDefault="00B861B8" w:rsidP="00B468BA">
      <w:pPr>
        <w:rPr>
          <w:b/>
        </w:rPr>
      </w:pPr>
      <w:r>
        <w:rPr>
          <w:b/>
        </w:rPr>
        <w:t>100 1_</w:t>
      </w:r>
      <w:r>
        <w:rPr>
          <w:b/>
        </w:rPr>
        <w:tab/>
        <w:t>$a Kozári, István, $e cartographer.</w:t>
      </w:r>
    </w:p>
    <w:p w:rsidR="00EE7E77" w:rsidRDefault="00B861B8" w:rsidP="00F91501">
      <w:pPr>
        <w:rPr>
          <w:b/>
        </w:rPr>
      </w:pPr>
      <w:r>
        <w:rPr>
          <w:b/>
        </w:rPr>
        <w:t>245 1</w:t>
      </w:r>
      <w:r w:rsidR="009B4ACB">
        <w:rPr>
          <w:b/>
        </w:rPr>
        <w:t xml:space="preserve">0 </w:t>
      </w:r>
      <w:r w:rsidR="006976CE">
        <w:rPr>
          <w:b/>
        </w:rPr>
        <w:tab/>
      </w:r>
      <w:r w:rsidR="009B4ACB">
        <w:rPr>
          <w:b/>
        </w:rPr>
        <w:t>$a</w:t>
      </w:r>
      <w:r w:rsidR="00B468BA">
        <w:rPr>
          <w:b/>
        </w:rPr>
        <w:t xml:space="preserve"> Map of Finno-Ugric peoples</w:t>
      </w:r>
      <w:r w:rsidR="00F91501" w:rsidRPr="00F91501">
        <w:rPr>
          <w:rFonts w:hAnsi="Calibri"/>
          <w:color w:val="000000" w:themeColor="text1"/>
          <w:kern w:val="24"/>
          <w:sz w:val="64"/>
          <w:szCs w:val="64"/>
        </w:rPr>
        <w:t xml:space="preserve"> </w:t>
      </w:r>
      <w:r w:rsidR="00F91501" w:rsidRPr="00F91501">
        <w:rPr>
          <w:b/>
        </w:rPr>
        <w:t>= $b Карта финно-угорских народов</w:t>
      </w:r>
      <w:r w:rsidR="00B468BA">
        <w:rPr>
          <w:b/>
        </w:rPr>
        <w:t xml:space="preserve"> / $c Hungarian National Organisation of the World </w:t>
      </w:r>
      <w:r>
        <w:rPr>
          <w:b/>
        </w:rPr>
        <w:t>Congress of Finno-Ugric Peoples ; cartographer István Kozári.</w:t>
      </w:r>
    </w:p>
    <w:p w:rsidR="006976CE" w:rsidRDefault="00B468BA" w:rsidP="00F91501">
      <w:pPr>
        <w:rPr>
          <w:b/>
        </w:rPr>
      </w:pPr>
      <w:r>
        <w:rPr>
          <w:b/>
        </w:rPr>
        <w:t>246 11</w:t>
      </w:r>
      <w:r w:rsidR="006976CE">
        <w:rPr>
          <w:b/>
        </w:rPr>
        <w:tab/>
        <w:t>$a</w:t>
      </w:r>
      <w:r w:rsidR="00F91501" w:rsidRPr="00F91501">
        <w:rPr>
          <w:b/>
        </w:rPr>
        <w:t xml:space="preserve"> </w:t>
      </w:r>
      <w:r w:rsidR="00F91501" w:rsidRPr="00F91501">
        <w:rPr>
          <w:b/>
        </w:rPr>
        <w:t>Карта финно-угорских народов</w:t>
      </w:r>
    </w:p>
    <w:p w:rsidR="00F91501" w:rsidRPr="00ED61F1" w:rsidRDefault="00F91501" w:rsidP="00F91501">
      <w:pPr>
        <w:rPr>
          <w:b/>
        </w:rPr>
      </w:pPr>
      <w:r>
        <w:rPr>
          <w:b/>
        </w:rPr>
        <w:t>246 11</w:t>
      </w:r>
      <w:r>
        <w:rPr>
          <w:b/>
        </w:rPr>
        <w:tab/>
        <w:t>$a</w:t>
      </w:r>
      <w:r w:rsidRPr="00F91501">
        <w:rPr>
          <w:b/>
          <w:bCs/>
        </w:rPr>
        <w:t xml:space="preserve"> </w:t>
      </w:r>
      <w:r w:rsidRPr="00F91501">
        <w:rPr>
          <w:b/>
          <w:bCs/>
        </w:rPr>
        <w:t>Karta finno-ugorskikh narodov</w:t>
      </w:r>
    </w:p>
    <w:p w:rsidR="00355B5E" w:rsidRPr="00ED61F1" w:rsidRDefault="00355B5E" w:rsidP="002D4123">
      <w:pPr>
        <w:rPr>
          <w:b/>
        </w:rPr>
      </w:pPr>
      <w:r>
        <w:rPr>
          <w:b/>
        </w:rPr>
        <w:t>255</w:t>
      </w:r>
      <w:r>
        <w:rPr>
          <w:b/>
        </w:rPr>
        <w:tab/>
        <w:t>$a Scale 1:7,000,000</w:t>
      </w:r>
      <w:r w:rsidR="002D4123">
        <w:rPr>
          <w:b/>
        </w:rPr>
        <w:t xml:space="preserve"> $</w:t>
      </w:r>
      <w:r w:rsidR="002D4123" w:rsidRPr="00A43449">
        <w:rPr>
          <w:b/>
        </w:rPr>
        <w:t xml:space="preserve">c (E </w:t>
      </w:r>
      <w:r w:rsidR="002D4123">
        <w:rPr>
          <w:b/>
        </w:rPr>
        <w:t>0</w:t>
      </w:r>
      <w:r w:rsidR="002D4123" w:rsidRPr="00A43449">
        <w:rPr>
          <w:b/>
        </w:rPr>
        <w:t xml:space="preserve">°--E </w:t>
      </w:r>
      <w:r w:rsidR="002D4123">
        <w:rPr>
          <w:b/>
        </w:rPr>
        <w:t>110</w:t>
      </w:r>
      <w:r w:rsidR="002D4123" w:rsidRPr="00A43449">
        <w:rPr>
          <w:b/>
        </w:rPr>
        <w:t xml:space="preserve">°/N </w:t>
      </w:r>
      <w:r w:rsidR="002D4123">
        <w:rPr>
          <w:b/>
        </w:rPr>
        <w:t>80</w:t>
      </w:r>
      <w:r w:rsidR="002D4123" w:rsidRPr="00A43449">
        <w:rPr>
          <w:b/>
        </w:rPr>
        <w:t>°--</w:t>
      </w:r>
      <w:r w:rsidR="002D4123">
        <w:rPr>
          <w:b/>
        </w:rPr>
        <w:t>N 40</w:t>
      </w:r>
      <w:r w:rsidR="002D4123" w:rsidRPr="00A43449">
        <w:rPr>
          <w:b/>
        </w:rPr>
        <w:t>°).</w:t>
      </w:r>
    </w:p>
    <w:p w:rsidR="00EE7E77" w:rsidRDefault="00EC6B64" w:rsidP="00B468BA">
      <w:pPr>
        <w:rPr>
          <w:b/>
        </w:rPr>
      </w:pPr>
      <w:r>
        <w:rPr>
          <w:b/>
        </w:rPr>
        <w:t>264</w:t>
      </w:r>
      <w:r w:rsidR="004735A6">
        <w:rPr>
          <w:b/>
        </w:rPr>
        <w:t xml:space="preserve"> _1</w:t>
      </w:r>
      <w:r w:rsidR="004735A6">
        <w:rPr>
          <w:b/>
        </w:rPr>
        <w:tab/>
        <w:t xml:space="preserve">$a </w:t>
      </w:r>
      <w:r w:rsidR="00B468BA">
        <w:rPr>
          <w:b/>
        </w:rPr>
        <w:t>Budapest</w:t>
      </w:r>
      <w:r w:rsidR="004735A6">
        <w:rPr>
          <w:b/>
        </w:rPr>
        <w:t xml:space="preserve"> : $b </w:t>
      </w:r>
      <w:r w:rsidR="00B468BA">
        <w:rPr>
          <w:b/>
        </w:rPr>
        <w:t>Hungarian National Organisation of the World Congress of Finno-Ugric Peoples,</w:t>
      </w:r>
      <w:r w:rsidR="004735A6">
        <w:rPr>
          <w:b/>
        </w:rPr>
        <w:t xml:space="preserve"> $c [</w:t>
      </w:r>
      <w:r w:rsidR="00B468BA">
        <w:rPr>
          <w:b/>
        </w:rPr>
        <w:t>2012</w:t>
      </w:r>
      <w:r w:rsidR="004735A6">
        <w:rPr>
          <w:b/>
        </w:rPr>
        <w:t>]</w:t>
      </w:r>
    </w:p>
    <w:p w:rsidR="0089640D" w:rsidRPr="00ED61F1" w:rsidRDefault="0089640D" w:rsidP="0089640D">
      <w:pPr>
        <w:rPr>
          <w:b/>
        </w:rPr>
      </w:pPr>
      <w:r>
        <w:rPr>
          <w:b/>
        </w:rPr>
        <w:t>264 _3</w:t>
      </w:r>
      <w:r>
        <w:rPr>
          <w:b/>
        </w:rPr>
        <w:tab/>
        <w:t>$a Budapest : $b Cartographia Ltd., $c 2012.</w:t>
      </w:r>
    </w:p>
    <w:p w:rsidR="00B468BA" w:rsidRDefault="00B468BA" w:rsidP="00B468BA">
      <w:pPr>
        <w:ind w:left="720" w:hanging="720"/>
        <w:rPr>
          <w:b/>
        </w:rPr>
      </w:pPr>
      <w:r w:rsidRPr="00ED61F1">
        <w:rPr>
          <w:b/>
        </w:rPr>
        <w:t>300</w:t>
      </w:r>
      <w:r>
        <w:rPr>
          <w:b/>
        </w:rPr>
        <w:tab/>
        <w:t>$a 1 map : $</w:t>
      </w:r>
      <w:r w:rsidRPr="00A43449">
        <w:rPr>
          <w:b/>
        </w:rPr>
        <w:t>b col</w:t>
      </w:r>
      <w:r>
        <w:rPr>
          <w:b/>
        </w:rPr>
        <w:t>or ; $c 97 x 44 cm</w:t>
      </w:r>
      <w:r w:rsidRPr="00A43449">
        <w:rPr>
          <w:b/>
        </w:rPr>
        <w:t xml:space="preserve">, on sheet </w:t>
      </w:r>
      <w:r>
        <w:rPr>
          <w:b/>
        </w:rPr>
        <w:t>66 x 99 cm, folded to 23 x 13 cm</w:t>
      </w:r>
    </w:p>
    <w:p w:rsidR="00B468BA" w:rsidRPr="00755154" w:rsidRDefault="00B468BA" w:rsidP="00B468BA">
      <w:pPr>
        <w:ind w:left="720" w:hanging="720"/>
        <w:rPr>
          <w:b/>
        </w:rPr>
      </w:pPr>
      <w:r w:rsidRPr="00755154">
        <w:rPr>
          <w:b/>
        </w:rPr>
        <w:t xml:space="preserve">336  </w:t>
      </w:r>
      <w:r w:rsidRPr="00755154">
        <w:rPr>
          <w:b/>
        </w:rPr>
        <w:tab/>
        <w:t xml:space="preserve">$a </w:t>
      </w:r>
      <w:r>
        <w:rPr>
          <w:b/>
        </w:rPr>
        <w:t>cartographic image</w:t>
      </w:r>
      <w:r w:rsidRPr="00755154">
        <w:rPr>
          <w:b/>
        </w:rPr>
        <w:t xml:space="preserve"> $2 rdacontent</w:t>
      </w:r>
    </w:p>
    <w:p w:rsidR="00B468BA" w:rsidRPr="00755154" w:rsidRDefault="00B468BA" w:rsidP="00B468BA">
      <w:pPr>
        <w:ind w:left="720" w:hanging="720"/>
        <w:rPr>
          <w:b/>
        </w:rPr>
      </w:pPr>
      <w:r w:rsidRPr="00755154">
        <w:rPr>
          <w:b/>
        </w:rPr>
        <w:t xml:space="preserve">337 </w:t>
      </w:r>
      <w:r w:rsidRPr="00755154">
        <w:rPr>
          <w:b/>
        </w:rPr>
        <w:tab/>
        <w:t>$a unmediated $2 rdamedia</w:t>
      </w:r>
      <w:r w:rsidRPr="00755154">
        <w:rPr>
          <w:b/>
        </w:rPr>
        <w:tab/>
      </w:r>
      <w:bookmarkStart w:id="0" w:name="_GoBack"/>
      <w:bookmarkEnd w:id="0"/>
    </w:p>
    <w:p w:rsidR="00B468BA" w:rsidRPr="00755154" w:rsidRDefault="00B468BA" w:rsidP="00B468BA">
      <w:pPr>
        <w:ind w:left="720" w:hanging="720"/>
        <w:rPr>
          <w:b/>
        </w:rPr>
      </w:pPr>
      <w:r w:rsidRPr="00755154">
        <w:rPr>
          <w:b/>
        </w:rPr>
        <w:t xml:space="preserve">338  </w:t>
      </w:r>
      <w:r w:rsidRPr="00755154">
        <w:rPr>
          <w:b/>
        </w:rPr>
        <w:tab/>
        <w:t xml:space="preserve">$a </w:t>
      </w:r>
      <w:r>
        <w:rPr>
          <w:b/>
        </w:rPr>
        <w:t>sheet</w:t>
      </w:r>
      <w:r w:rsidRPr="00755154">
        <w:rPr>
          <w:b/>
        </w:rPr>
        <w:t xml:space="preserve"> $2 rdacarrier</w:t>
      </w:r>
    </w:p>
    <w:p w:rsidR="00355B5E" w:rsidRDefault="0089640D" w:rsidP="0089640D">
      <w:pPr>
        <w:rPr>
          <w:b/>
        </w:rPr>
      </w:pPr>
      <w:r w:rsidRPr="0089640D">
        <w:rPr>
          <w:b/>
        </w:rPr>
        <w:t xml:space="preserve">546   </w:t>
      </w:r>
      <w:r>
        <w:rPr>
          <w:b/>
        </w:rPr>
        <w:tab/>
      </w:r>
      <w:r w:rsidRPr="0089640D">
        <w:rPr>
          <w:b/>
        </w:rPr>
        <w:t>$a Legend in English and Russian.</w:t>
      </w:r>
    </w:p>
    <w:p w:rsidR="0089640D" w:rsidRDefault="0089640D" w:rsidP="0089640D">
      <w:pPr>
        <w:rPr>
          <w:b/>
        </w:rPr>
      </w:pPr>
      <w:r w:rsidRPr="00A43449">
        <w:rPr>
          <w:b/>
        </w:rPr>
        <w:t xml:space="preserve">500  </w:t>
      </w:r>
      <w:r>
        <w:rPr>
          <w:b/>
        </w:rPr>
        <w:tab/>
        <w:t xml:space="preserve">$a </w:t>
      </w:r>
      <w:r w:rsidRPr="00A43449">
        <w:rPr>
          <w:b/>
        </w:rPr>
        <w:t>Includes ancillary maps:</w:t>
      </w:r>
      <w:r>
        <w:rPr>
          <w:b/>
        </w:rPr>
        <w:t xml:space="preserve"> Ancient homelands of the Uralic peoples and the migration of the Hungarians -- Europe in the 10th century -- Routes of some Hungarian research expeditions before 1914.</w:t>
      </w:r>
    </w:p>
    <w:p w:rsidR="00B861B8" w:rsidRPr="00ED61F1" w:rsidRDefault="00B861B8" w:rsidP="0089640D">
      <w:pPr>
        <w:rPr>
          <w:b/>
        </w:rPr>
      </w:pPr>
      <w:r>
        <w:rPr>
          <w:b/>
        </w:rPr>
        <w:t>710 2_</w:t>
      </w:r>
      <w:r>
        <w:rPr>
          <w:b/>
        </w:rPr>
        <w:tab/>
        <w:t>$a World Congress of Finno-Ugric Peoples. $b Hungarian National Organisation, $e publisher.</w:t>
      </w:r>
    </w:p>
    <w:sectPr w:rsidR="00B861B8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D163A"/>
    <w:rsid w:val="000E417F"/>
    <w:rsid w:val="00166B1F"/>
    <w:rsid w:val="001D03A8"/>
    <w:rsid w:val="00293260"/>
    <w:rsid w:val="002D4123"/>
    <w:rsid w:val="003538E2"/>
    <w:rsid w:val="00355B5E"/>
    <w:rsid w:val="003B54AB"/>
    <w:rsid w:val="004735A6"/>
    <w:rsid w:val="00556131"/>
    <w:rsid w:val="005B0166"/>
    <w:rsid w:val="00634FE7"/>
    <w:rsid w:val="006976CE"/>
    <w:rsid w:val="006D5918"/>
    <w:rsid w:val="00755154"/>
    <w:rsid w:val="007C517C"/>
    <w:rsid w:val="007E51AF"/>
    <w:rsid w:val="0082457C"/>
    <w:rsid w:val="0086729D"/>
    <w:rsid w:val="00871AF5"/>
    <w:rsid w:val="0089640D"/>
    <w:rsid w:val="008D1726"/>
    <w:rsid w:val="00902EF5"/>
    <w:rsid w:val="00950FF0"/>
    <w:rsid w:val="009B4ACB"/>
    <w:rsid w:val="00B468BA"/>
    <w:rsid w:val="00B861B8"/>
    <w:rsid w:val="00CA25F3"/>
    <w:rsid w:val="00DB5865"/>
    <w:rsid w:val="00DD54B5"/>
    <w:rsid w:val="00EB1C4D"/>
    <w:rsid w:val="00EC6B64"/>
    <w:rsid w:val="00ED61F1"/>
    <w:rsid w:val="00EE7E77"/>
    <w:rsid w:val="00F2249E"/>
    <w:rsid w:val="00F65ABD"/>
    <w:rsid w:val="00F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5</cp:revision>
  <cp:lastPrinted>2011-03-23T19:01:00Z</cp:lastPrinted>
  <dcterms:created xsi:type="dcterms:W3CDTF">2012-10-30T19:22:00Z</dcterms:created>
  <dcterms:modified xsi:type="dcterms:W3CDTF">2012-10-31T01:52:00Z</dcterms:modified>
</cp:coreProperties>
</file>